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0E" w:rsidRDefault="0052260E">
      <w:pPr>
        <w:pStyle w:val="a3"/>
      </w:pPr>
    </w:p>
    <w:p w:rsidR="0052260E" w:rsidRDefault="0052260E">
      <w:pPr>
        <w:pStyle w:val="a3"/>
        <w:spacing w:before="200"/>
      </w:pPr>
    </w:p>
    <w:p w:rsidR="0052260E" w:rsidRDefault="00F42F40" w:rsidP="00E850A0">
      <w:pPr>
        <w:pStyle w:val="1"/>
        <w:ind w:left="6942" w:firstLine="4"/>
      </w:pPr>
      <w:r>
        <w:rPr>
          <w:spacing w:val="-2"/>
        </w:rPr>
        <w:t>Утверждаю:</w:t>
      </w:r>
    </w:p>
    <w:p w:rsidR="0052260E" w:rsidRDefault="00F42F40">
      <w:pPr>
        <w:pStyle w:val="a3"/>
        <w:ind w:left="6942"/>
      </w:pPr>
      <w:r>
        <w:t>Директор</w:t>
      </w:r>
      <w:r>
        <w:rPr>
          <w:spacing w:val="-1"/>
        </w:rPr>
        <w:t xml:space="preserve"> </w:t>
      </w:r>
      <w:r w:rsidR="00E850A0">
        <w:t>МАУ Центр «Созвездие»</w:t>
      </w:r>
    </w:p>
    <w:p w:rsidR="00E850A0" w:rsidRDefault="00E850A0">
      <w:pPr>
        <w:pStyle w:val="a3"/>
        <w:tabs>
          <w:tab w:val="left" w:pos="8502"/>
        </w:tabs>
        <w:ind w:left="6942" w:right="202"/>
      </w:pPr>
      <w:r>
        <w:rPr>
          <w:rFonts w:ascii="Times New Roman" w:hAnsi="Times New Roman"/>
          <w:u w:val="single"/>
        </w:rPr>
        <w:t>____________</w:t>
      </w:r>
      <w:r>
        <w:t>И.В. Бабушкин</w:t>
      </w:r>
    </w:p>
    <w:p w:rsidR="0052260E" w:rsidRDefault="00F42F40">
      <w:pPr>
        <w:pStyle w:val="a3"/>
        <w:tabs>
          <w:tab w:val="left" w:pos="8502"/>
        </w:tabs>
        <w:ind w:left="6942" w:right="202"/>
      </w:pPr>
      <w:r>
        <w:t xml:space="preserve">Приказ от </w:t>
      </w:r>
      <w:r w:rsidR="00E850A0">
        <w:t>09.02.2023</w:t>
      </w:r>
      <w:r>
        <w:t xml:space="preserve"> № </w:t>
      </w:r>
      <w:r w:rsidR="00E850A0">
        <w:t>1</w:t>
      </w:r>
      <w:r w:rsidR="00A42BEE">
        <w:t>6</w:t>
      </w: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  <w:spacing w:before="78"/>
      </w:pPr>
    </w:p>
    <w:p w:rsidR="0052260E" w:rsidRDefault="00F42F40">
      <w:pPr>
        <w:pStyle w:val="1"/>
        <w:ind w:right="4" w:firstLine="0"/>
        <w:jc w:val="center"/>
      </w:pPr>
      <w:r>
        <w:rPr>
          <w:spacing w:val="-2"/>
        </w:rPr>
        <w:t>ПОЛОЖЕНИЕ</w:t>
      </w:r>
    </w:p>
    <w:p w:rsidR="00E850A0" w:rsidRDefault="00F42F4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 w:rsidR="00A42BEE">
        <w:rPr>
          <w:b/>
          <w:sz w:val="24"/>
        </w:rPr>
        <w:t xml:space="preserve">КОНФЛИТКЕ ИНТЕРЕСОВ </w:t>
      </w:r>
      <w:r w:rsidR="00E850A0">
        <w:rPr>
          <w:b/>
          <w:spacing w:val="-2"/>
          <w:sz w:val="24"/>
        </w:rPr>
        <w:t xml:space="preserve"> </w:t>
      </w:r>
    </w:p>
    <w:p w:rsidR="00E850A0" w:rsidRDefault="00E850A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В МУНИЦИПАЛЬНОМ АВТОНОМНОМ УЧРЕЖДЕНИИ </w:t>
      </w:r>
    </w:p>
    <w:p w:rsidR="00E850A0" w:rsidRDefault="00E850A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ЦЕНТР РАЗВИТИЯ ФИЗИЧЕСКОЙ КУЛЬТУРЫ И СПОРТА </w:t>
      </w:r>
    </w:p>
    <w:p w:rsidR="00E850A0" w:rsidRDefault="00E850A0" w:rsidP="00E850A0">
      <w:pPr>
        <w:ind w:left="3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«СОВЕЗДИЕ»</w:t>
      </w:r>
    </w:p>
    <w:p w:rsidR="0052260E" w:rsidRPr="00E850A0" w:rsidRDefault="00E850A0" w:rsidP="00E850A0">
      <w:pPr>
        <w:ind w:left="3" w:right="3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(МАУ Центр «Созвездие)</w:t>
      </w: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E850A0" w:rsidRDefault="00E850A0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</w:pPr>
    </w:p>
    <w:p w:rsidR="0052260E" w:rsidRDefault="0052260E">
      <w:pPr>
        <w:pStyle w:val="a3"/>
        <w:spacing w:before="176"/>
      </w:pPr>
    </w:p>
    <w:p w:rsidR="00E850A0" w:rsidRDefault="00F42F40">
      <w:pPr>
        <w:pStyle w:val="a3"/>
        <w:spacing w:before="1"/>
        <w:ind w:left="4" w:right="1"/>
        <w:jc w:val="center"/>
      </w:pPr>
      <w:r>
        <w:t>г.</w:t>
      </w:r>
      <w:r>
        <w:rPr>
          <w:spacing w:val="-4"/>
        </w:rPr>
        <w:t xml:space="preserve"> </w:t>
      </w:r>
      <w:r>
        <w:t xml:space="preserve">Арамиль </w:t>
      </w:r>
    </w:p>
    <w:p w:rsidR="0052260E" w:rsidRDefault="00F42F40" w:rsidP="00E850A0">
      <w:pPr>
        <w:pStyle w:val="a3"/>
        <w:spacing w:before="1"/>
        <w:ind w:left="4" w:right="1"/>
        <w:jc w:val="center"/>
        <w:sectPr w:rsidR="0052260E">
          <w:type w:val="continuous"/>
          <w:pgSz w:w="11910" w:h="16840"/>
          <w:pgMar w:top="280" w:right="740" w:bottom="280" w:left="1020" w:header="720" w:footer="720" w:gutter="0"/>
          <w:cols w:space="720"/>
        </w:sectPr>
      </w:pPr>
      <w:r>
        <w:rPr>
          <w:spacing w:val="-4"/>
        </w:rPr>
        <w:t>2023</w:t>
      </w:r>
      <w:r w:rsidR="00E850A0">
        <w:rPr>
          <w:spacing w:val="-4"/>
        </w:rPr>
        <w:t xml:space="preserve"> год</w:t>
      </w:r>
    </w:p>
    <w:p w:rsidR="00A42BEE" w:rsidRDefault="00A42BEE" w:rsidP="00A42BEE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42BEE" w:rsidRDefault="00A42BEE" w:rsidP="00A42BEE">
      <w:p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42BEE" w:rsidRPr="00A42BEE" w:rsidRDefault="00A42BEE" w:rsidP="00A42BEE">
      <w:pPr>
        <w:pStyle w:val="a4"/>
        <w:numPr>
          <w:ilvl w:val="1"/>
          <w:numId w:val="12"/>
        </w:numPr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 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урегулирования конфликта </w:t>
      </w:r>
      <w:r w:rsidRPr="00A42BEE">
        <w:rPr>
          <w:rFonts w:ascii="Times New Roman" w:hAnsi="Times New Roman" w:cs="Times New Roman"/>
          <w:sz w:val="28"/>
          <w:szCs w:val="28"/>
        </w:rPr>
        <w:t xml:space="preserve">интересов, возникающего у 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учреждения Центр развития физической культуры и спорта «Созвездие» </w:t>
      </w:r>
      <w:r w:rsidRPr="00A42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BEE">
        <w:rPr>
          <w:rFonts w:ascii="Times New Roman" w:hAnsi="Times New Roman" w:cs="Times New Roman"/>
          <w:sz w:val="28"/>
          <w:szCs w:val="28"/>
        </w:rPr>
        <w:t>(далее – Положение о конфликте интересов, учреждение), в ходе выполнения ими трудовых обязанностей.</w:t>
      </w:r>
    </w:p>
    <w:p w:rsidR="00A42BEE" w:rsidRPr="00A42BEE" w:rsidRDefault="00A42BEE" w:rsidP="00A42BEE">
      <w:pPr>
        <w:pStyle w:val="a4"/>
        <w:numPr>
          <w:ilvl w:val="1"/>
          <w:numId w:val="12"/>
        </w:numPr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граждан, поступающих на работу в учреждение,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EE">
        <w:rPr>
          <w:rFonts w:ascii="Times New Roman" w:hAnsi="Times New Roman" w:cs="Times New Roman"/>
          <w:sz w:val="28"/>
          <w:szCs w:val="28"/>
        </w:rPr>
        <w:t xml:space="preserve">о конфликте интересов производится в соответствии со </w:t>
      </w:r>
      <w:hyperlink r:id="rId7" w:history="1">
        <w:r w:rsidRPr="00A42BEE">
          <w:rPr>
            <w:rStyle w:val="a7"/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A42B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A42BEE" w:rsidRPr="00A42BEE" w:rsidRDefault="00A42BEE" w:rsidP="00A42BEE">
      <w:pPr>
        <w:pStyle w:val="a4"/>
        <w:numPr>
          <w:ilvl w:val="1"/>
          <w:numId w:val="12"/>
        </w:numPr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EE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A42BEE" w:rsidRDefault="00A42BEE" w:rsidP="00A42BEE">
      <w:pPr>
        <w:pStyle w:val="a4"/>
        <w:numPr>
          <w:ilvl w:val="1"/>
          <w:numId w:val="12"/>
        </w:numPr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 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участники творческих коллективов, родители участников или их законные представители, </w:t>
      </w:r>
      <w:r>
        <w:rPr>
          <w:rFonts w:ascii="Times New Roman" w:hAnsi="Times New Roman" w:cs="Times New Roman"/>
          <w:sz w:val="28"/>
          <w:szCs w:val="28"/>
        </w:rPr>
        <w:t>сотрудники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участниками коллектива, родителей участников коллектива или их законных представителей. 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42BEE" w:rsidRDefault="00A42BEE" w:rsidP="00A42BEE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42BEE" w:rsidRDefault="00A42BEE" w:rsidP="00A42BEE">
      <w:p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b/>
          <w:sz w:val="28"/>
          <w:szCs w:val="28"/>
        </w:rPr>
        <w:t>2. Основные принципы предотвращения и урегулирования конфликта интересов</w:t>
      </w:r>
    </w:p>
    <w:p w:rsidR="00A42BEE" w:rsidRDefault="00A42BEE" w:rsidP="00A42BEE">
      <w:pPr>
        <w:pStyle w:val="a4"/>
        <w:numPr>
          <w:ilvl w:val="1"/>
          <w:numId w:val="13"/>
        </w:numPr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  работы    по   предотвращению    и     урегулированию конфликта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положены следующие принципы: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рассмотрение и оценка репутационных рисков для учреждения при выявлении каждого конфликта интересов и его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урегулировании;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организации и урегулирован (предотвращен) учреждением.</w:t>
      </w:r>
    </w:p>
    <w:p w:rsidR="00A42BEE" w:rsidRDefault="00A42BEE" w:rsidP="00A42BEE">
      <w:pPr>
        <w:pStyle w:val="a4"/>
        <w:numPr>
          <w:ilvl w:val="1"/>
          <w:numId w:val="13"/>
        </w:numPr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урегулирования    конфликта   интересов    работников    учреждения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применяться в соответствии с Трудовым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42BEE" w:rsidRDefault="00A42BEE" w:rsidP="00A42BEE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42BEE" w:rsidRDefault="00A42BEE" w:rsidP="00A42BEE">
      <w:p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8"/>
      <w:bookmarkEnd w:id="2"/>
      <w:r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</w:t>
      </w:r>
    </w:p>
    <w:p w:rsidR="00A42BEE" w:rsidRDefault="00A42BEE" w:rsidP="00A42BEE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работником учреждения и его урегулирования</w:t>
      </w:r>
    </w:p>
    <w:p w:rsidR="00A42BEE" w:rsidRDefault="00A42BEE" w:rsidP="00A42BEE">
      <w:pPr>
        <w:pStyle w:val="a4"/>
        <w:numPr>
          <w:ilvl w:val="1"/>
          <w:numId w:val="14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Ответственным за прием сведений о возникающих (имеющихся) конфликтах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интересов является должностное лицо учреждения, ответственное за противодействие коррупции.</w:t>
      </w:r>
    </w:p>
    <w:p w:rsidR="00A42BEE" w:rsidRDefault="00A42BEE" w:rsidP="00A42BEE">
      <w:pPr>
        <w:pStyle w:val="a4"/>
        <w:numPr>
          <w:ilvl w:val="1"/>
          <w:numId w:val="14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Процедура    раскрытия     конфликта    интересов     утверждается локальным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нормативным актом учреждения и доводится до сведения всех ее работников.</w:t>
      </w:r>
    </w:p>
    <w:p w:rsidR="00A42BEE" w:rsidRDefault="00A42BEE" w:rsidP="00A42BEE">
      <w:pPr>
        <w:pStyle w:val="a4"/>
        <w:numPr>
          <w:ilvl w:val="1"/>
          <w:numId w:val="14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Раскрытие конфликта интересов осуществляется в письменной форме.</w:t>
      </w:r>
    </w:p>
    <w:p w:rsidR="00A42BEE" w:rsidRDefault="00A42BEE" w:rsidP="00A42BEE">
      <w:pPr>
        <w:pStyle w:val="a4"/>
        <w:numPr>
          <w:ilvl w:val="1"/>
          <w:numId w:val="14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возможности возникновения или возникновении   конфликта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интересов представляется в виде </w:t>
      </w:r>
      <w:hyperlink r:id="rId9" w:anchor="Par121" w:history="1"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декларации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 конфликте интересов (приложение) в следующих случаях: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приеме на работу;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новую должность;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конфликта интересов;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ежегодных аттестаций на соблюдение этических норм (заполнение декларации о конфликте интересов).</w:t>
      </w:r>
    </w:p>
    <w:p w:rsidR="00A42BEE" w:rsidRDefault="00A42BEE" w:rsidP="00A42BEE">
      <w:pPr>
        <w:pStyle w:val="a4"/>
        <w:numPr>
          <w:ilvl w:val="1"/>
          <w:numId w:val="14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Допустимо первоначальное раскрытие конфликта интересов в устной форме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последующей фиксацией в письменном виде.</w:t>
      </w:r>
    </w:p>
    <w:p w:rsidR="00A42BEE" w:rsidRDefault="00A42BEE" w:rsidP="00A42BEE">
      <w:pPr>
        <w:pStyle w:val="a4"/>
        <w:numPr>
          <w:ilvl w:val="1"/>
          <w:numId w:val="14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учреждении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ряда  работников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организуется ежегодное заполнение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декларации о конфликте интересов.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учреждения (Приложение). </w:t>
      </w:r>
    </w:p>
    <w:p w:rsidR="00A42BEE" w:rsidRDefault="00A42BEE" w:rsidP="00A42BEE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BEE" w:rsidRDefault="00A42BEE" w:rsidP="00A42BEE">
      <w:p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1"/>
      <w:bookmarkEnd w:id="3"/>
      <w:r>
        <w:rPr>
          <w:rFonts w:ascii="Times New Roman" w:hAnsi="Times New Roman" w:cs="Times New Roman"/>
          <w:b/>
          <w:sz w:val="28"/>
          <w:szCs w:val="28"/>
        </w:rPr>
        <w:t>4. Возможные способы разрешения возникшего конфликта интересов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Декларация о конфликте    интересов   изучается     должностным        лицом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учреждения, ответственным за противодействие коррупции, и направляется руководителю учреждения.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учреждения     рассматривает       декларацию     о    конфликте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Рассмотрение декларации о конфликте интересов осуществляется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руководителем учреждения и должностным лицом учреждения, ответственным за противодействие коррупции, конфиденциально.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урегулирования конфликта интересов: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 учреждения;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учреждения от своего личного интереса, порождающего конфликт с интересами учреждения;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 работника учреждения в соответствии со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статьей 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 работника учреждения в соответствии с </w:t>
      </w:r>
      <w:hyperlink r:id="rId1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 разрешения конфликта интересов.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письменной договоренности учреждения и работника учреждения,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раскрывшего сведения о конфликте интересов, могут применяться иные формы урегулирования.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Работник учреждения, в отношении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которого  возник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спор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оконфликте</w:t>
      </w:r>
      <w:proofErr w:type="spellEnd"/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 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Комиссия берет на себя    обязательство     конфиденциального рассмотрения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Процедура   раскрытия    конфликта   интересов доводится до сведения всех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работников  учреждения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A42BEE" w:rsidRDefault="00A42BEE" w:rsidP="00A42BEE">
      <w:pPr>
        <w:pStyle w:val="a4"/>
        <w:numPr>
          <w:ilvl w:val="1"/>
          <w:numId w:val="15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принятии решения о выборе конкретного метода разрешения конфликта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интересов учитывается степень личного интереса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работника  учреждения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вероятность того, что его личный интерес будет реализован в ущерб интересам учреждения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BEE" w:rsidRDefault="00A42BEE" w:rsidP="00A42BEE">
      <w:p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9"/>
      <w:bookmarkEnd w:id="4"/>
      <w:r>
        <w:rPr>
          <w:rFonts w:ascii="Times New Roman" w:hAnsi="Times New Roman" w:cs="Times New Roman"/>
          <w:b/>
          <w:sz w:val="28"/>
          <w:szCs w:val="28"/>
        </w:rPr>
        <w:t>5. Обязанности работника учреждения в связи с раскрытием</w:t>
      </w:r>
    </w:p>
    <w:p w:rsidR="00A42BEE" w:rsidRDefault="00A42BEE" w:rsidP="00A42BEE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A42BEE" w:rsidRDefault="00A42BEE" w:rsidP="00A42BEE">
      <w:pPr>
        <w:pStyle w:val="a4"/>
        <w:numPr>
          <w:ilvl w:val="1"/>
          <w:numId w:val="16"/>
        </w:numPr>
        <w:adjustRightInd w:val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принятии решений по деловым вопросам и выполнении своих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должностных обязанностей работник учреждения обязан: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A42BEE" w:rsidRDefault="00A42BEE" w:rsidP="00A42BE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A42BEE" w:rsidRDefault="00A42BEE" w:rsidP="00A42BEE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85EF3" w:rsidRPr="00F42F40" w:rsidRDefault="00585EF3" w:rsidP="00A42BEE">
      <w:pPr>
        <w:pStyle w:val="1"/>
        <w:tabs>
          <w:tab w:val="left" w:pos="4208"/>
        </w:tabs>
        <w:spacing w:before="73"/>
        <w:ind w:hanging="3"/>
        <w:jc w:val="both"/>
        <w:rPr>
          <w:sz w:val="26"/>
          <w:szCs w:val="26"/>
        </w:rPr>
      </w:pPr>
    </w:p>
    <w:sectPr w:rsidR="00585EF3" w:rsidRPr="00F42F40">
      <w:footerReference w:type="default" r:id="rId13"/>
      <w:pgSz w:w="11910" w:h="16840"/>
      <w:pgMar w:top="1040" w:right="740" w:bottom="920" w:left="10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05" w:rsidRDefault="00F42F40">
      <w:r>
        <w:separator/>
      </w:r>
    </w:p>
  </w:endnote>
  <w:endnote w:type="continuationSeparator" w:id="0">
    <w:p w:rsidR="00DA2305" w:rsidRDefault="00F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0E" w:rsidRDefault="00F42F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6918706</wp:posOffset>
              </wp:positionH>
              <wp:positionV relativeFrom="page">
                <wp:posOffset>10089648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60E" w:rsidRDefault="00F42F4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8pt;margin-top:794.45pt;width:1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" filled="f" stroked="f">
              <v:textbox inset="0,0,0,0">
                <w:txbxContent>
                  <w:p w:rsidR="0052260E" w:rsidRDefault="00F42F4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05" w:rsidRDefault="00F42F40">
      <w:r>
        <w:separator/>
      </w:r>
    </w:p>
  </w:footnote>
  <w:footnote w:type="continuationSeparator" w:id="0">
    <w:p w:rsidR="00DA2305" w:rsidRDefault="00F4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261"/>
    <w:multiLevelType w:val="multilevel"/>
    <w:tmpl w:val="DB668AD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4B240E3"/>
    <w:multiLevelType w:val="multilevel"/>
    <w:tmpl w:val="2FE27E8C"/>
    <w:lvl w:ilvl="0">
      <w:start w:val="1"/>
      <w:numFmt w:val="decimal"/>
      <w:lvlText w:val="%1."/>
      <w:lvlJc w:val="left"/>
      <w:pPr>
        <w:ind w:left="3687" w:hanging="284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BB677FD"/>
    <w:multiLevelType w:val="multilevel"/>
    <w:tmpl w:val="EE420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1080"/>
    <w:multiLevelType w:val="multilevel"/>
    <w:tmpl w:val="838AC9D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01F3650"/>
    <w:multiLevelType w:val="hybridMultilevel"/>
    <w:tmpl w:val="B2D0520C"/>
    <w:lvl w:ilvl="0" w:tplc="259880CE">
      <w:numFmt w:val="bullet"/>
      <w:lvlText w:val="-"/>
      <w:lvlJc w:val="left"/>
      <w:pPr>
        <w:ind w:left="112" w:hanging="14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43038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1C9E5700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24AA0126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6A5CA4F6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25989ADE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DC5C6668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02803CD0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52C25DB8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2165471D"/>
    <w:multiLevelType w:val="hybridMultilevel"/>
    <w:tmpl w:val="75F6D4D4"/>
    <w:lvl w:ilvl="0" w:tplc="7FF8C39E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081D"/>
    <w:multiLevelType w:val="hybridMultilevel"/>
    <w:tmpl w:val="07F0CAB4"/>
    <w:lvl w:ilvl="0" w:tplc="EFECD2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3C47"/>
    <w:multiLevelType w:val="multilevel"/>
    <w:tmpl w:val="80388C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6837CA6"/>
    <w:multiLevelType w:val="hybridMultilevel"/>
    <w:tmpl w:val="9D5AFFFA"/>
    <w:lvl w:ilvl="0" w:tplc="C1A08A20">
      <w:numFmt w:val="bullet"/>
      <w:lvlText w:val="-"/>
      <w:lvlJc w:val="left"/>
      <w:pPr>
        <w:ind w:left="11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48A1FE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1E201258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32A0721A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A7CE2F36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86B4496E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85581702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F92EF19E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FCBA390C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43BE032F"/>
    <w:multiLevelType w:val="hybridMultilevel"/>
    <w:tmpl w:val="A142DB84"/>
    <w:lvl w:ilvl="0" w:tplc="C194F36E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0BFC"/>
    <w:multiLevelType w:val="hybridMultilevel"/>
    <w:tmpl w:val="75F6D4D4"/>
    <w:lvl w:ilvl="0" w:tplc="7FF8C39E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132B"/>
    <w:multiLevelType w:val="multilevel"/>
    <w:tmpl w:val="F674683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3807977"/>
    <w:multiLevelType w:val="hybridMultilevel"/>
    <w:tmpl w:val="3478359C"/>
    <w:lvl w:ilvl="0" w:tplc="0BBEC186">
      <w:numFmt w:val="bullet"/>
      <w:lvlText w:val="-"/>
      <w:lvlJc w:val="left"/>
      <w:pPr>
        <w:ind w:left="82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300B20A">
      <w:numFmt w:val="bullet"/>
      <w:lvlText w:val="•"/>
      <w:lvlJc w:val="left"/>
      <w:pPr>
        <w:ind w:left="1752" w:hanging="142"/>
      </w:pPr>
      <w:rPr>
        <w:rFonts w:hint="default"/>
        <w:lang w:val="ru-RU" w:eastAsia="en-US" w:bidi="ar-SA"/>
      </w:rPr>
    </w:lvl>
    <w:lvl w:ilvl="2" w:tplc="AA7A9F0C">
      <w:numFmt w:val="bullet"/>
      <w:lvlText w:val="•"/>
      <w:lvlJc w:val="left"/>
      <w:pPr>
        <w:ind w:left="2685" w:hanging="142"/>
      </w:pPr>
      <w:rPr>
        <w:rFonts w:hint="default"/>
        <w:lang w:val="ru-RU" w:eastAsia="en-US" w:bidi="ar-SA"/>
      </w:rPr>
    </w:lvl>
    <w:lvl w:ilvl="3" w:tplc="39747376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  <w:lvl w:ilvl="4" w:tplc="0DD4CE60">
      <w:numFmt w:val="bullet"/>
      <w:lvlText w:val="•"/>
      <w:lvlJc w:val="left"/>
      <w:pPr>
        <w:ind w:left="4550" w:hanging="142"/>
      </w:pPr>
      <w:rPr>
        <w:rFonts w:hint="default"/>
        <w:lang w:val="ru-RU" w:eastAsia="en-US" w:bidi="ar-SA"/>
      </w:rPr>
    </w:lvl>
    <w:lvl w:ilvl="5" w:tplc="D4FC708E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5A584B66">
      <w:numFmt w:val="bullet"/>
      <w:lvlText w:val="•"/>
      <w:lvlJc w:val="left"/>
      <w:pPr>
        <w:ind w:left="6415" w:hanging="142"/>
      </w:pPr>
      <w:rPr>
        <w:rFonts w:hint="default"/>
        <w:lang w:val="ru-RU" w:eastAsia="en-US" w:bidi="ar-SA"/>
      </w:rPr>
    </w:lvl>
    <w:lvl w:ilvl="7" w:tplc="216C7C76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364A2A48">
      <w:numFmt w:val="bullet"/>
      <w:lvlText w:val="•"/>
      <w:lvlJc w:val="left"/>
      <w:pPr>
        <w:ind w:left="8281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65136522"/>
    <w:multiLevelType w:val="hybridMultilevel"/>
    <w:tmpl w:val="0786F08A"/>
    <w:lvl w:ilvl="0" w:tplc="EFECD2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A589B"/>
    <w:multiLevelType w:val="multilevel"/>
    <w:tmpl w:val="C31A3F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C065B0"/>
    <w:multiLevelType w:val="multilevel"/>
    <w:tmpl w:val="E0AA8CD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0E"/>
    <w:rsid w:val="0052260E"/>
    <w:rsid w:val="00524264"/>
    <w:rsid w:val="00585EF3"/>
    <w:rsid w:val="006944FC"/>
    <w:rsid w:val="006C360B"/>
    <w:rsid w:val="007847E7"/>
    <w:rsid w:val="00A42BEE"/>
    <w:rsid w:val="00B10118"/>
    <w:rsid w:val="00DA2305"/>
    <w:rsid w:val="00E850A0"/>
    <w:rsid w:val="00F127B3"/>
    <w:rsid w:val="00F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E22E"/>
  <w15:docId w15:val="{EB55588D-B7ED-407E-B199-26F2BA5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9"/>
    <w:qFormat/>
    <w:pPr>
      <w:ind w:left="3" w:hanging="2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47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7E7"/>
    <w:rPr>
      <w:rFonts w:ascii="Segoe UI" w:eastAsia="Liberation Serif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A42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D8EE140CB828A342C30398ED0FCACF36D10096DAD5C47FF12A07BD46CE48357B5ECEABD465D14x0dBK" TargetMode="External"/><Relationship Id="rId12" Type="http://schemas.openxmlformats.org/officeDocument/2006/relationships/hyperlink" Target="consultantplus://offline/ref=44FD8EE140CB828A342C30398ED0FCACF36D10096DAD5C47FF12A07BD46CE48357B5ECEAB54Ex5d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D465C1Ax0d5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Polozhenie-o-konflikte-interesov-rabotnikov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Лидия Сафина</cp:lastModifiedBy>
  <cp:revision>2</cp:revision>
  <cp:lastPrinted>2025-02-19T04:22:00Z</cp:lastPrinted>
  <dcterms:created xsi:type="dcterms:W3CDTF">2025-02-19T04:22:00Z</dcterms:created>
  <dcterms:modified xsi:type="dcterms:W3CDTF">2025-02-19T04:22:00Z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